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EB" w:rsidRPr="00814542" w:rsidRDefault="00BD05EB" w:rsidP="000D4BF3">
      <w:pPr>
        <w:jc w:val="center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ЗАОЧНОЕ РЕШЕНИЕ</w:t>
      </w:r>
    </w:p>
    <w:p w:rsidR="00BD05EB" w:rsidRPr="00814542" w:rsidRDefault="00BD05EB" w:rsidP="00035871">
      <w:pPr>
        <w:jc w:val="center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ИМЕНЕМ РОССИЙСКОЙ ФЕДЕРАЦИИ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г. Самара     07 октября 2014 года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Волжский районный суд Самарской области в составе: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председательствующего судьи Свиридовой О.В.,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с участием представителя истца Г.Е.В.,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при секретаре </w:t>
      </w:r>
      <w:proofErr w:type="spellStart"/>
      <w:r w:rsidRPr="00814542">
        <w:rPr>
          <w:rFonts w:eastAsia="Calibri"/>
          <w:lang w:eastAsia="en-US"/>
        </w:rPr>
        <w:t>Межуевой</w:t>
      </w:r>
      <w:proofErr w:type="spellEnd"/>
      <w:r w:rsidRPr="00814542">
        <w:rPr>
          <w:rFonts w:eastAsia="Calibri"/>
          <w:lang w:eastAsia="en-US"/>
        </w:rPr>
        <w:t xml:space="preserve"> Н.Е., </w:t>
      </w: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рассмотрев в открытом судебном заседании гражданское дело № 2-2049/14 по иску ООО «УК </w:t>
      </w:r>
      <w:proofErr w:type="spellStart"/>
      <w:r w:rsidRPr="00814542">
        <w:rPr>
          <w:rFonts w:eastAsia="Calibri"/>
          <w:lang w:eastAsia="en-US"/>
        </w:rPr>
        <w:t>Эне</w:t>
      </w:r>
      <w:r w:rsidRPr="00814542">
        <w:rPr>
          <w:rFonts w:eastAsia="Calibri"/>
          <w:lang w:eastAsia="en-US"/>
        </w:rPr>
        <w:t>р</w:t>
      </w:r>
      <w:r w:rsidRPr="00814542">
        <w:rPr>
          <w:rFonts w:eastAsia="Calibri"/>
          <w:lang w:eastAsia="en-US"/>
        </w:rPr>
        <w:t>готехсервис</w:t>
      </w:r>
      <w:proofErr w:type="spellEnd"/>
      <w:r w:rsidRPr="00814542">
        <w:rPr>
          <w:rFonts w:eastAsia="Calibri"/>
          <w:lang w:eastAsia="en-US"/>
        </w:rPr>
        <w:t>» к З.С.А. о взыскании задолженности по оплате коммунальных услуг и стоимости те</w:t>
      </w:r>
      <w:r w:rsidRPr="00814542">
        <w:rPr>
          <w:rFonts w:eastAsia="Calibri"/>
          <w:lang w:eastAsia="en-US"/>
        </w:rPr>
        <w:t>х</w:t>
      </w:r>
      <w:r w:rsidRPr="00814542">
        <w:rPr>
          <w:rFonts w:eastAsia="Calibri"/>
          <w:lang w:eastAsia="en-US"/>
        </w:rPr>
        <w:t>нического обслуживания общего имущества многоквартирного дома,</w:t>
      </w:r>
    </w:p>
    <w:p w:rsidR="000D4BF3" w:rsidRPr="00814542" w:rsidRDefault="000D4BF3" w:rsidP="00BD05EB">
      <w:pPr>
        <w:rPr>
          <w:rFonts w:eastAsia="Calibri"/>
          <w:lang w:eastAsia="en-US"/>
        </w:rPr>
      </w:pP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УСТАНОВИЛ: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обратилось в суд с иском к З.С.А. о взыскании задолженности по оплате коммунальных услуг и стоимости технического обслуживания общего имущества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 xml:space="preserve">квартирного дома, указав, что ответчику на праве собственности принадлежит квартира по адресу: &lt;адрес&gt; Управление многоквартирным домом осуществляет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». Ответчик свои обязанности по внесению оплаты за содержание жилья и коммунальные услуги не исполняет, за период с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г. по ДД.ММ.ГГГГ г. образовалась задолженность в размере 70 257 руб. 65 коп. Ссылаясь на указаны обстоятельства, истец просил взыскать с ответчика сумму задолже</w:t>
      </w:r>
      <w:r w:rsidRPr="00814542">
        <w:rPr>
          <w:rFonts w:eastAsia="Calibri"/>
          <w:lang w:eastAsia="en-US"/>
        </w:rPr>
        <w:t>н</w:t>
      </w:r>
      <w:r w:rsidRPr="00814542">
        <w:rPr>
          <w:rFonts w:eastAsia="Calibri"/>
          <w:lang w:eastAsia="en-US"/>
        </w:rPr>
        <w:t>ности по оплате коммунальных услуг и стоимости технического обслуживания общего имущества многоквартирного дома в размере 70 257 руб. 65 коп</w:t>
      </w:r>
      <w:proofErr w:type="gramStart"/>
      <w:r w:rsidRPr="00814542">
        <w:rPr>
          <w:rFonts w:eastAsia="Calibri"/>
          <w:lang w:eastAsia="en-US"/>
        </w:rPr>
        <w:t xml:space="preserve">., </w:t>
      </w:r>
      <w:proofErr w:type="gramEnd"/>
      <w:r w:rsidRPr="00814542">
        <w:rPr>
          <w:rFonts w:eastAsia="Calibri"/>
          <w:lang w:eastAsia="en-US"/>
        </w:rPr>
        <w:t xml:space="preserve">расходы по уплате государственной пошлины </w:t>
      </w:r>
      <w:proofErr w:type="gramStart"/>
      <w:r w:rsidRPr="00814542">
        <w:rPr>
          <w:rFonts w:eastAsia="Calibri"/>
          <w:lang w:eastAsia="en-US"/>
        </w:rPr>
        <w:t>2 308 руб. В ходе судебного разбирательства в связи с частичным погашением ответчиком задо</w:t>
      </w:r>
      <w:r w:rsidRPr="00814542">
        <w:rPr>
          <w:rFonts w:eastAsia="Calibri"/>
          <w:lang w:eastAsia="en-US"/>
        </w:rPr>
        <w:t>л</w:t>
      </w:r>
      <w:r w:rsidRPr="00814542">
        <w:rPr>
          <w:rFonts w:eastAsia="Calibri"/>
          <w:lang w:eastAsia="en-US"/>
        </w:rPr>
        <w:t>женности, истец уточнил исковые требования, просил взыскать с ответчика сумму задолженности по оплате коммунальных услуг и стоимости технического обслуживания общего имущества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квартирного дома в размере 36 937 руб. 65 коп., расходы по уплате государственной пошлины 2 308 руб.</w:t>
      </w:r>
      <w:proofErr w:type="gramEnd"/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Представитель истца Г.Е.В. в судебном заседании поддержала уточненные исковые требов</w:t>
      </w:r>
      <w:r w:rsidRPr="00814542">
        <w:rPr>
          <w:rFonts w:eastAsia="Calibri"/>
          <w:lang w:eastAsia="en-US"/>
        </w:rPr>
        <w:t>а</w:t>
      </w:r>
      <w:r w:rsidRPr="00814542">
        <w:rPr>
          <w:rFonts w:eastAsia="Calibri"/>
          <w:lang w:eastAsia="en-US"/>
        </w:rPr>
        <w:t xml:space="preserve">ния, просила их удовлетворить.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Ответчик в судебное заседание не явилась, извещена надлежащим образом, о причинах неявки не сообщила, в </w:t>
      </w:r>
      <w:proofErr w:type="gramStart"/>
      <w:r w:rsidRPr="00814542">
        <w:rPr>
          <w:rFonts w:eastAsia="Calibri"/>
          <w:lang w:eastAsia="en-US"/>
        </w:rPr>
        <w:t>связи</w:t>
      </w:r>
      <w:proofErr w:type="gramEnd"/>
      <w:r w:rsidRPr="00814542">
        <w:rPr>
          <w:rFonts w:eastAsia="Calibri"/>
          <w:lang w:eastAsia="en-US"/>
        </w:rPr>
        <w:t xml:space="preserve"> с чем дело рассмотрено судом в порядке заочного производства. </w:t>
      </w:r>
      <w:proofErr w:type="gramStart"/>
      <w:r w:rsidRPr="00814542">
        <w:rPr>
          <w:rFonts w:eastAsia="Calibri"/>
          <w:lang w:eastAsia="en-US"/>
        </w:rPr>
        <w:t>Ответчик предоставила суду отзыв, в котором просит отказать в удовлетворении исковых требований на том основании, что в спорный период она проживала по другому адресу, где полностью оплачивала коммунальные услуги, так же считает, что плата за сбор и вывоз бытовых отходов является соста</w:t>
      </w:r>
      <w:r w:rsidRPr="00814542">
        <w:rPr>
          <w:rFonts w:eastAsia="Calibri"/>
          <w:lang w:eastAsia="en-US"/>
        </w:rPr>
        <w:t>в</w:t>
      </w:r>
      <w:r w:rsidRPr="00814542">
        <w:rPr>
          <w:rFonts w:eastAsia="Calibri"/>
          <w:lang w:eastAsia="en-US"/>
        </w:rPr>
        <w:t>ной частью платы за техническое содержание жилого помещения, а техническое обслуживание лифта и противопожарная автоматика входят в состав платы</w:t>
      </w:r>
      <w:proofErr w:type="gramEnd"/>
      <w:r w:rsidRPr="00814542">
        <w:rPr>
          <w:rFonts w:eastAsia="Calibri"/>
          <w:lang w:eastAsia="en-US"/>
        </w:rPr>
        <w:t xml:space="preserve"> за содержание и ремонт жилого пом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 xml:space="preserve">щения.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Заслушав представителя истца, изучив материалы дела, суд приходит к следующему.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В силу ст. 210 ГК РФ собственник несет бремя содержания принадлежащего ему имущества, если иное не предусмотрено законом или договором.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В силу ст. 153 ЖК РФ граждане и организации обязаны своевременно и полностью вносить плату за жилое помещение и коммунальные услуги. Обязанность по внесению платы за жилое п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мещение и коммунальные услуги возникает у собственника жилого помещения с момента возни</w:t>
      </w:r>
      <w:r w:rsidRPr="00814542">
        <w:rPr>
          <w:rFonts w:eastAsia="Calibri"/>
          <w:lang w:eastAsia="en-US"/>
        </w:rPr>
        <w:t>к</w:t>
      </w:r>
      <w:r w:rsidRPr="00814542">
        <w:rPr>
          <w:rFonts w:eastAsia="Calibri"/>
          <w:lang w:eastAsia="en-US"/>
        </w:rPr>
        <w:t>новения права собственности на жилое помещение.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proofErr w:type="gramStart"/>
      <w:r w:rsidRPr="00814542">
        <w:rPr>
          <w:rFonts w:eastAsia="Calibri"/>
          <w:lang w:eastAsia="en-US"/>
        </w:rPr>
        <w:t>Согласно ч. 2 ст. 154 Жилищного Кодекса РФ плата за жилое помещение и коммунальные у</w:t>
      </w:r>
      <w:r w:rsidRPr="00814542">
        <w:rPr>
          <w:rFonts w:eastAsia="Calibri"/>
          <w:lang w:eastAsia="en-US"/>
        </w:rPr>
        <w:t>с</w:t>
      </w:r>
      <w:r w:rsidRPr="00814542">
        <w:rPr>
          <w:rFonts w:eastAsia="Calibri"/>
          <w:lang w:eastAsia="en-US"/>
        </w:rPr>
        <w:t>луги для собственника помещения в многоквартирном доме включает в себя плату за содержание и ремонт жилого помещения, включающую в себя: плату за услуги и работы по управлению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квартирным домом, содержанию, текущему и капитальному ремонту общего имущества в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квартирном доме;</w:t>
      </w:r>
      <w:proofErr w:type="gramEnd"/>
      <w:r w:rsidRPr="00814542">
        <w:rPr>
          <w:rFonts w:eastAsia="Calibri"/>
          <w:lang w:eastAsia="en-US"/>
        </w:rPr>
        <w:t xml:space="preserve"> плату за коммунальные услуги.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Плата за коммунальные услуги включает в себя плату за холодное и горячее водоснабжение, водоотведение, электроснабжение, газоснабжение (в том числе поставки бытового газа в баллонах), отопление (теплоснабжение, в том числе поставки твердого топлива при наличии печного отопл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>ния).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proofErr w:type="gramStart"/>
      <w:r w:rsidRPr="00814542">
        <w:rPr>
          <w:rFonts w:eastAsia="Calibri"/>
          <w:lang w:eastAsia="en-US"/>
        </w:rPr>
        <w:t>В соответствии со ст. 158 ЖК РФ, собственник помещения в многоквартирном доме обязан нести расходы на содержание принадлежащего ему помещения, а также участвовать в расходах на содержание общего имущества в многоквартирном доме соразмерно своей доле в праве общей со</w:t>
      </w:r>
      <w:r w:rsidRPr="00814542">
        <w:rPr>
          <w:rFonts w:eastAsia="Calibri"/>
          <w:lang w:eastAsia="en-US"/>
        </w:rPr>
        <w:t>б</w:t>
      </w:r>
      <w:r w:rsidRPr="00814542">
        <w:rPr>
          <w:rFonts w:eastAsia="Calibri"/>
          <w:lang w:eastAsia="en-US"/>
        </w:rPr>
        <w:t>ственности на это имущество путем внесения платы за содержание и ремонт жилого помещения.</w:t>
      </w:r>
      <w:proofErr w:type="gramEnd"/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В силу </w:t>
      </w:r>
      <w:proofErr w:type="gramStart"/>
      <w:r w:rsidRPr="00814542">
        <w:rPr>
          <w:rFonts w:eastAsia="Calibri"/>
          <w:lang w:eastAsia="en-US"/>
        </w:rPr>
        <w:t>ч</w:t>
      </w:r>
      <w:proofErr w:type="gramEnd"/>
      <w:r w:rsidRPr="00814542">
        <w:rPr>
          <w:rFonts w:eastAsia="Calibri"/>
          <w:lang w:eastAsia="en-US"/>
        </w:rPr>
        <w:t>. 7 ст. 155 ЖК РФ собственники помещений в многоквартирном доме, в котором не созданы товарищество собственников жилья либо жилищный кооператив или иной специализир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lastRenderedPageBreak/>
        <w:t>ванный потребительский кооператив и управление которым осуществляется управляющей орган</w:t>
      </w:r>
      <w:r w:rsidRPr="00814542">
        <w:rPr>
          <w:rFonts w:eastAsia="Calibri"/>
          <w:lang w:eastAsia="en-US"/>
        </w:rPr>
        <w:t>и</w:t>
      </w:r>
      <w:r w:rsidRPr="00814542">
        <w:rPr>
          <w:rFonts w:eastAsia="Calibri"/>
          <w:lang w:eastAsia="en-US"/>
        </w:rPr>
        <w:t>зацией, плату за жилое помещение и коммунальные услуги вносят этой управляющей организации.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Как следует из материалов дела, З.С.А., на праве собственности с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принадлежит квартира площадью 41,3 кв.м по адресу: &lt;адрес&gt;.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Согласно протокола № общего собрания собственников помещений многоквартирного дома, расположенного по адресу: &lt;адрес&gt;, от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управление многоквартирным домом № п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 xml:space="preserve">редано управляющей компании –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Как усматривается из сверки расчетов с жильцом по состоянию на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г., карточки лицевого счета № за период с ДД.ММ.ГГГГ г. по ДД.ММ.ГГГГ г. у ответчика образовалась задо</w:t>
      </w:r>
      <w:r w:rsidRPr="00814542">
        <w:rPr>
          <w:rFonts w:eastAsia="Calibri"/>
          <w:lang w:eastAsia="en-US"/>
        </w:rPr>
        <w:t>л</w:t>
      </w:r>
      <w:r w:rsidRPr="00814542">
        <w:rPr>
          <w:rFonts w:eastAsia="Calibri"/>
          <w:lang w:eastAsia="en-US"/>
        </w:rPr>
        <w:t>женность по оплате содержания жилья и коммунальных услуг в сумме 70 257 руб. 65 коп.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9466F0">
        <w:rPr>
          <w:rFonts w:eastAsia="Calibri"/>
          <w:color w:val="FF0000"/>
          <w:highlight w:val="yellow"/>
          <w:lang w:eastAsia="en-US"/>
        </w:rPr>
        <w:t>В ходе</w:t>
      </w:r>
      <w:r w:rsidRPr="009466F0">
        <w:rPr>
          <w:rFonts w:eastAsia="Calibri"/>
          <w:highlight w:val="yellow"/>
          <w:lang w:eastAsia="en-US"/>
        </w:rPr>
        <w:t xml:space="preserve"> судебного разбирательства</w:t>
      </w:r>
      <w:r w:rsidRPr="00814542">
        <w:rPr>
          <w:rFonts w:eastAsia="Calibri"/>
          <w:lang w:eastAsia="en-US"/>
        </w:rPr>
        <w:t xml:space="preserve"> ответчиком была произведена частичная оплата суммы долга, после чего задолженность составила 36 937 руб. 65 коп.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highlight w:val="yellow"/>
          <w:lang w:eastAsia="en-US"/>
        </w:rPr>
        <w:t>Расчет суммы задолженности судом проверен и признается правильным, доказательств н</w:t>
      </w:r>
      <w:r w:rsidRPr="00814542">
        <w:rPr>
          <w:rFonts w:eastAsia="Calibri"/>
          <w:highlight w:val="yellow"/>
          <w:lang w:eastAsia="en-US"/>
        </w:rPr>
        <w:t>е</w:t>
      </w:r>
      <w:r w:rsidRPr="00814542">
        <w:rPr>
          <w:rFonts w:eastAsia="Calibri"/>
          <w:highlight w:val="yellow"/>
          <w:lang w:eastAsia="en-US"/>
        </w:rPr>
        <w:t>обоснованности расчета задолженности ответчиком не представлено</w:t>
      </w:r>
      <w:r w:rsidRPr="00814542">
        <w:rPr>
          <w:rFonts w:eastAsia="Calibri"/>
          <w:lang w:eastAsia="en-US"/>
        </w:rPr>
        <w:t>, также не представлено док</w:t>
      </w:r>
      <w:r w:rsidRPr="00814542">
        <w:rPr>
          <w:rFonts w:eastAsia="Calibri"/>
          <w:lang w:eastAsia="en-US"/>
        </w:rPr>
        <w:t>а</w:t>
      </w:r>
      <w:r w:rsidRPr="00814542">
        <w:rPr>
          <w:rFonts w:eastAsia="Calibri"/>
          <w:lang w:eastAsia="en-US"/>
        </w:rPr>
        <w:t xml:space="preserve">зательств погашения оставшейся задолженности перед истцом. То обстоятельство, </w:t>
      </w:r>
      <w:r w:rsidRPr="009466F0">
        <w:rPr>
          <w:rFonts w:eastAsia="Calibri"/>
          <w:highlight w:val="yellow"/>
          <w:lang w:eastAsia="en-US"/>
        </w:rPr>
        <w:t xml:space="preserve">что ответчик </w:t>
      </w:r>
      <w:proofErr w:type="gramStart"/>
      <w:r w:rsidRPr="009466F0">
        <w:rPr>
          <w:rFonts w:eastAsia="Calibri"/>
          <w:highlight w:val="yellow"/>
          <w:lang w:eastAsia="en-US"/>
        </w:rPr>
        <w:t>з</w:t>
      </w:r>
      <w:r w:rsidRPr="009466F0">
        <w:rPr>
          <w:rFonts w:eastAsia="Calibri"/>
          <w:highlight w:val="yellow"/>
          <w:lang w:eastAsia="en-US"/>
        </w:rPr>
        <w:t>а</w:t>
      </w:r>
      <w:r w:rsidRPr="009466F0">
        <w:rPr>
          <w:rFonts w:eastAsia="Calibri"/>
          <w:highlight w:val="yellow"/>
          <w:lang w:eastAsia="en-US"/>
        </w:rPr>
        <w:t>регистрирована</w:t>
      </w:r>
      <w:proofErr w:type="gramEnd"/>
      <w:r w:rsidRPr="009466F0">
        <w:rPr>
          <w:rFonts w:eastAsia="Calibri"/>
          <w:highlight w:val="yellow"/>
          <w:lang w:eastAsia="en-US"/>
        </w:rPr>
        <w:t xml:space="preserve"> по другому адресу</w:t>
      </w:r>
      <w:r w:rsidRPr="00814542">
        <w:rPr>
          <w:rFonts w:eastAsia="Calibri"/>
          <w:lang w:eastAsia="en-US"/>
        </w:rPr>
        <w:t>, не освобождает ее как собственника жилого помещения от о</w:t>
      </w:r>
      <w:r w:rsidRPr="00814542">
        <w:rPr>
          <w:rFonts w:eastAsia="Calibri"/>
          <w:lang w:eastAsia="en-US"/>
        </w:rPr>
        <w:t>п</w:t>
      </w:r>
      <w:r w:rsidRPr="00814542">
        <w:rPr>
          <w:rFonts w:eastAsia="Calibri"/>
          <w:lang w:eastAsia="en-US"/>
        </w:rPr>
        <w:t xml:space="preserve">латы коммунальных услуг </w:t>
      </w:r>
      <w:r w:rsidRPr="009466F0">
        <w:rPr>
          <w:rFonts w:eastAsia="Calibri"/>
          <w:highlight w:val="yellow"/>
          <w:lang w:eastAsia="en-US"/>
        </w:rPr>
        <w:t>и технического обслуживания общего имущества многоквартирного д</w:t>
      </w:r>
      <w:r w:rsidRPr="009466F0">
        <w:rPr>
          <w:rFonts w:eastAsia="Calibri"/>
          <w:highlight w:val="yellow"/>
          <w:lang w:eastAsia="en-US"/>
        </w:rPr>
        <w:t>о</w:t>
      </w:r>
      <w:r w:rsidRPr="009466F0">
        <w:rPr>
          <w:rFonts w:eastAsia="Calibri"/>
          <w:highlight w:val="yellow"/>
          <w:lang w:eastAsia="en-US"/>
        </w:rPr>
        <w:t>ма.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Таким образом, исковые требования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о взыскании с ответчика з</w:t>
      </w:r>
      <w:r w:rsidRPr="00814542">
        <w:rPr>
          <w:rFonts w:eastAsia="Calibri"/>
          <w:lang w:eastAsia="en-US"/>
        </w:rPr>
        <w:t>а</w:t>
      </w:r>
      <w:r w:rsidRPr="00814542">
        <w:rPr>
          <w:rFonts w:eastAsia="Calibri"/>
          <w:lang w:eastAsia="en-US"/>
        </w:rPr>
        <w:t>долженности по оплате коммунальных услуг и стоимости технического обслуживания общего имущества многоквартирного дома подлежат удовлетворению.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Кроме того, в соответствии со ст. 98 ГПК РФ с ответчика в пользу истца подлежат взысканию расходы по оплате государственной пошлины, пропорционально удовлетворенным исковым треб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 xml:space="preserve">ваниям.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Таким образом, с ответчика в пользу истца подлежит взысканию сумма госпошлины в размере 1 308 руб.</w:t>
      </w: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На основании </w:t>
      </w:r>
      <w:proofErr w:type="gramStart"/>
      <w:r w:rsidRPr="00814542">
        <w:rPr>
          <w:rFonts w:eastAsia="Calibri"/>
          <w:lang w:eastAsia="en-US"/>
        </w:rPr>
        <w:t>изложенного</w:t>
      </w:r>
      <w:proofErr w:type="gramEnd"/>
      <w:r w:rsidRPr="00814542">
        <w:rPr>
          <w:rFonts w:eastAsia="Calibri"/>
          <w:lang w:eastAsia="en-US"/>
        </w:rPr>
        <w:t>, руководствуясь ст. ст. 233-235 ГПК РФ, суд</w:t>
      </w:r>
    </w:p>
    <w:p w:rsidR="00BD05EB" w:rsidRPr="00814542" w:rsidRDefault="00BD05EB" w:rsidP="00BD05EB">
      <w:pPr>
        <w:rPr>
          <w:rFonts w:eastAsia="Calibri"/>
          <w:lang w:eastAsia="en-US"/>
        </w:rPr>
      </w:pP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РЕШИЛ:</w:t>
      </w:r>
    </w:p>
    <w:p w:rsidR="00BD05EB" w:rsidRPr="00814542" w:rsidRDefault="00BD05EB" w:rsidP="00BD05EB">
      <w:pPr>
        <w:rPr>
          <w:rFonts w:eastAsia="Calibri"/>
          <w:lang w:eastAsia="en-US"/>
        </w:rPr>
      </w:pP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Исковые требования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к З.С.А. о взыскании задолженности по о</w:t>
      </w:r>
      <w:r w:rsidRPr="00814542">
        <w:rPr>
          <w:rFonts w:eastAsia="Calibri"/>
          <w:lang w:eastAsia="en-US"/>
        </w:rPr>
        <w:t>п</w:t>
      </w:r>
      <w:r w:rsidRPr="00814542">
        <w:rPr>
          <w:rFonts w:eastAsia="Calibri"/>
          <w:lang w:eastAsia="en-US"/>
        </w:rPr>
        <w:t>лате коммунальных услуг и стоимости технического обслуживания общего имущества многоква</w:t>
      </w:r>
      <w:r w:rsidRPr="00814542">
        <w:rPr>
          <w:rFonts w:eastAsia="Calibri"/>
          <w:lang w:eastAsia="en-US"/>
        </w:rPr>
        <w:t>р</w:t>
      </w:r>
      <w:r w:rsidRPr="00814542">
        <w:rPr>
          <w:rFonts w:eastAsia="Calibri"/>
          <w:lang w:eastAsia="en-US"/>
        </w:rPr>
        <w:t xml:space="preserve">тирного дома удовлетворить.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Взыскать с З.С.А.. в пользу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задолженность по оплате комм</w:t>
      </w:r>
      <w:r w:rsidRPr="00814542">
        <w:rPr>
          <w:rFonts w:eastAsia="Calibri"/>
          <w:lang w:eastAsia="en-US"/>
        </w:rPr>
        <w:t>у</w:t>
      </w:r>
      <w:r w:rsidRPr="00814542">
        <w:rPr>
          <w:rFonts w:eastAsia="Calibri"/>
          <w:lang w:eastAsia="en-US"/>
        </w:rPr>
        <w:t>нальных услуг и стоимости технического обслуживания общего имущества многоквартирного дома за период с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по ДД.ММ.ГГГГ в размере 36 937 руб. 65 коп., расходы по уплате гос</w:t>
      </w:r>
      <w:r w:rsidRPr="00814542">
        <w:rPr>
          <w:rFonts w:eastAsia="Calibri"/>
          <w:lang w:eastAsia="en-US"/>
        </w:rPr>
        <w:t>у</w:t>
      </w:r>
      <w:r w:rsidRPr="00814542">
        <w:rPr>
          <w:rFonts w:eastAsia="Calibri"/>
          <w:lang w:eastAsia="en-US"/>
        </w:rPr>
        <w:t>дарственной пошлины 1 308 руб., а всего взыскать 38 245 (тридцать восемь тысяч двести сорок пять) руб. 65 коп.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Ответчик вправе подать в суд, принявший заочное решение, заявление об отмене этого реш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>ния суда в течение семи дней со дня вручения ему копии этого решения.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proofErr w:type="gramStart"/>
      <w:r w:rsidRPr="00814542">
        <w:rPr>
          <w:rFonts w:eastAsia="Calibri"/>
          <w:lang w:eastAsia="en-US"/>
        </w:rPr>
        <w:t xml:space="preserve">Заочное решение может быть обжаловано в апелляционном порядке в Самарский областной суд через Волжский районный суд Самарской области в течение месяца по истечении срока подачи ответчиком заявления об отмене этого решения суда, а в случае, если такое заявление подано, - в течение месяца со дня вынесения определения суда об отказе в удовлетворении этого заявления. </w:t>
      </w:r>
      <w:proofErr w:type="gramEnd"/>
    </w:p>
    <w:p w:rsidR="00BD05EB" w:rsidRPr="00814542" w:rsidRDefault="00BD05EB" w:rsidP="00BD05EB">
      <w:pPr>
        <w:rPr>
          <w:rFonts w:eastAsia="Calibri"/>
          <w:lang w:eastAsia="en-US"/>
        </w:rPr>
      </w:pP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Судья:               О.А. Свиридова</w:t>
      </w: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 </w:t>
      </w:r>
    </w:p>
    <w:p w:rsidR="000C5B73" w:rsidRPr="00814542" w:rsidRDefault="00BD05EB" w:rsidP="00BD05EB">
      <w:r w:rsidRPr="00814542">
        <w:rPr>
          <w:rFonts w:eastAsia="Calibri"/>
          <w:lang w:eastAsia="en-US"/>
        </w:rPr>
        <w:t xml:space="preserve"> </w:t>
      </w:r>
    </w:p>
    <w:sectPr w:rsidR="000C5B73" w:rsidRPr="00814542" w:rsidSect="00A00DD7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44393"/>
    <w:multiLevelType w:val="hybridMultilevel"/>
    <w:tmpl w:val="2B14142C"/>
    <w:lvl w:ilvl="0" w:tplc="D430E0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04477"/>
    <w:rsid w:val="00020ADC"/>
    <w:rsid w:val="00035871"/>
    <w:rsid w:val="00053EF0"/>
    <w:rsid w:val="00054710"/>
    <w:rsid w:val="00057688"/>
    <w:rsid w:val="00062723"/>
    <w:rsid w:val="0008601D"/>
    <w:rsid w:val="00094EED"/>
    <w:rsid w:val="000A3AD5"/>
    <w:rsid w:val="000B643D"/>
    <w:rsid w:val="000C5B73"/>
    <w:rsid w:val="000D3B5C"/>
    <w:rsid w:val="000D4BF3"/>
    <w:rsid w:val="000D7258"/>
    <w:rsid w:val="000E20E2"/>
    <w:rsid w:val="001124FA"/>
    <w:rsid w:val="00116530"/>
    <w:rsid w:val="001205C9"/>
    <w:rsid w:val="001218FF"/>
    <w:rsid w:val="00126E89"/>
    <w:rsid w:val="001271A6"/>
    <w:rsid w:val="00142F65"/>
    <w:rsid w:val="0015652A"/>
    <w:rsid w:val="00164A5B"/>
    <w:rsid w:val="001862B3"/>
    <w:rsid w:val="001941E1"/>
    <w:rsid w:val="00194D05"/>
    <w:rsid w:val="00195053"/>
    <w:rsid w:val="001A7B74"/>
    <w:rsid w:val="001B0951"/>
    <w:rsid w:val="001C2E71"/>
    <w:rsid w:val="001C5DFB"/>
    <w:rsid w:val="001C64B4"/>
    <w:rsid w:val="001D6F42"/>
    <w:rsid w:val="001E1EEA"/>
    <w:rsid w:val="001E52AC"/>
    <w:rsid w:val="001E7E50"/>
    <w:rsid w:val="001F0832"/>
    <w:rsid w:val="001F5500"/>
    <w:rsid w:val="0020201D"/>
    <w:rsid w:val="00207527"/>
    <w:rsid w:val="00216B9D"/>
    <w:rsid w:val="00234B62"/>
    <w:rsid w:val="00256960"/>
    <w:rsid w:val="002856E8"/>
    <w:rsid w:val="00285F9B"/>
    <w:rsid w:val="002C3B43"/>
    <w:rsid w:val="002D7CAF"/>
    <w:rsid w:val="002E2E3C"/>
    <w:rsid w:val="003310BE"/>
    <w:rsid w:val="00337074"/>
    <w:rsid w:val="00340EB0"/>
    <w:rsid w:val="00343E0C"/>
    <w:rsid w:val="0035156B"/>
    <w:rsid w:val="00370820"/>
    <w:rsid w:val="00377820"/>
    <w:rsid w:val="0038766D"/>
    <w:rsid w:val="003A5EB1"/>
    <w:rsid w:val="003B0E27"/>
    <w:rsid w:val="003B2B20"/>
    <w:rsid w:val="003B7F6D"/>
    <w:rsid w:val="003C11A8"/>
    <w:rsid w:val="003C53C4"/>
    <w:rsid w:val="003C748D"/>
    <w:rsid w:val="003F3CFF"/>
    <w:rsid w:val="003F74D8"/>
    <w:rsid w:val="00401D96"/>
    <w:rsid w:val="00403DE6"/>
    <w:rsid w:val="00404BA2"/>
    <w:rsid w:val="00416822"/>
    <w:rsid w:val="004300A8"/>
    <w:rsid w:val="00456B0E"/>
    <w:rsid w:val="00472C31"/>
    <w:rsid w:val="00483C04"/>
    <w:rsid w:val="004858F8"/>
    <w:rsid w:val="0049482D"/>
    <w:rsid w:val="004A5E4A"/>
    <w:rsid w:val="004B23B9"/>
    <w:rsid w:val="004C4DF3"/>
    <w:rsid w:val="004D15C7"/>
    <w:rsid w:val="005308F8"/>
    <w:rsid w:val="00534CCF"/>
    <w:rsid w:val="005378D7"/>
    <w:rsid w:val="0054301D"/>
    <w:rsid w:val="005659FC"/>
    <w:rsid w:val="005927EB"/>
    <w:rsid w:val="005A3A0C"/>
    <w:rsid w:val="005B3199"/>
    <w:rsid w:val="005E3DE8"/>
    <w:rsid w:val="005F61AD"/>
    <w:rsid w:val="006223D6"/>
    <w:rsid w:val="00630995"/>
    <w:rsid w:val="00637F41"/>
    <w:rsid w:val="006438D6"/>
    <w:rsid w:val="006558E9"/>
    <w:rsid w:val="00663F04"/>
    <w:rsid w:val="006E0C9F"/>
    <w:rsid w:val="006E0F67"/>
    <w:rsid w:val="006F019A"/>
    <w:rsid w:val="006F2CBC"/>
    <w:rsid w:val="006F5417"/>
    <w:rsid w:val="007114BE"/>
    <w:rsid w:val="007177D1"/>
    <w:rsid w:val="007246FE"/>
    <w:rsid w:val="00733146"/>
    <w:rsid w:val="00753C74"/>
    <w:rsid w:val="00761460"/>
    <w:rsid w:val="00762F46"/>
    <w:rsid w:val="00766864"/>
    <w:rsid w:val="0077145E"/>
    <w:rsid w:val="00777E07"/>
    <w:rsid w:val="007C4606"/>
    <w:rsid w:val="007C4BD9"/>
    <w:rsid w:val="007C53D5"/>
    <w:rsid w:val="007E2383"/>
    <w:rsid w:val="007E41C6"/>
    <w:rsid w:val="00814542"/>
    <w:rsid w:val="00821367"/>
    <w:rsid w:val="00847DAB"/>
    <w:rsid w:val="00865C0B"/>
    <w:rsid w:val="00894806"/>
    <w:rsid w:val="00895FBE"/>
    <w:rsid w:val="00896969"/>
    <w:rsid w:val="008A7F7F"/>
    <w:rsid w:val="008C4AED"/>
    <w:rsid w:val="008C6E95"/>
    <w:rsid w:val="008D2ED0"/>
    <w:rsid w:val="008E55E5"/>
    <w:rsid w:val="00905F73"/>
    <w:rsid w:val="009060DA"/>
    <w:rsid w:val="00924DAB"/>
    <w:rsid w:val="00945417"/>
    <w:rsid w:val="009466F0"/>
    <w:rsid w:val="00966B19"/>
    <w:rsid w:val="0098701F"/>
    <w:rsid w:val="009922E8"/>
    <w:rsid w:val="00992D20"/>
    <w:rsid w:val="009B1EE4"/>
    <w:rsid w:val="009B2294"/>
    <w:rsid w:val="009B2580"/>
    <w:rsid w:val="009C55F8"/>
    <w:rsid w:val="009D3094"/>
    <w:rsid w:val="009E5018"/>
    <w:rsid w:val="009F4934"/>
    <w:rsid w:val="009F7306"/>
    <w:rsid w:val="00A004BF"/>
    <w:rsid w:val="00A00DD7"/>
    <w:rsid w:val="00A15543"/>
    <w:rsid w:val="00A20F85"/>
    <w:rsid w:val="00A40F32"/>
    <w:rsid w:val="00A6391F"/>
    <w:rsid w:val="00A73888"/>
    <w:rsid w:val="00A90BF9"/>
    <w:rsid w:val="00AA37FF"/>
    <w:rsid w:val="00AA5CC8"/>
    <w:rsid w:val="00AB4767"/>
    <w:rsid w:val="00AB6417"/>
    <w:rsid w:val="00AD2134"/>
    <w:rsid w:val="00AD4B9C"/>
    <w:rsid w:val="00AD7EAE"/>
    <w:rsid w:val="00AE4E60"/>
    <w:rsid w:val="00AE5A5D"/>
    <w:rsid w:val="00B20DF4"/>
    <w:rsid w:val="00B21F1B"/>
    <w:rsid w:val="00B2644A"/>
    <w:rsid w:val="00B30D63"/>
    <w:rsid w:val="00B31A73"/>
    <w:rsid w:val="00B40BD9"/>
    <w:rsid w:val="00B56634"/>
    <w:rsid w:val="00B71D28"/>
    <w:rsid w:val="00B75756"/>
    <w:rsid w:val="00B84057"/>
    <w:rsid w:val="00BC6EA9"/>
    <w:rsid w:val="00BC74BF"/>
    <w:rsid w:val="00BC7B02"/>
    <w:rsid w:val="00BD05EB"/>
    <w:rsid w:val="00BD7D3E"/>
    <w:rsid w:val="00BE1286"/>
    <w:rsid w:val="00BF370B"/>
    <w:rsid w:val="00C03CE1"/>
    <w:rsid w:val="00C067AB"/>
    <w:rsid w:val="00C205B3"/>
    <w:rsid w:val="00C205D3"/>
    <w:rsid w:val="00C305DE"/>
    <w:rsid w:val="00C41EF8"/>
    <w:rsid w:val="00C56165"/>
    <w:rsid w:val="00C61C94"/>
    <w:rsid w:val="00C64799"/>
    <w:rsid w:val="00C7368B"/>
    <w:rsid w:val="00C9305A"/>
    <w:rsid w:val="00CA0088"/>
    <w:rsid w:val="00CA2AAC"/>
    <w:rsid w:val="00CA5AF6"/>
    <w:rsid w:val="00CA7990"/>
    <w:rsid w:val="00CC367E"/>
    <w:rsid w:val="00CC51CB"/>
    <w:rsid w:val="00CC6FA0"/>
    <w:rsid w:val="00CD30D6"/>
    <w:rsid w:val="00CE13B0"/>
    <w:rsid w:val="00CF23B1"/>
    <w:rsid w:val="00CF24FF"/>
    <w:rsid w:val="00D0521B"/>
    <w:rsid w:val="00D142FC"/>
    <w:rsid w:val="00D1449D"/>
    <w:rsid w:val="00D2141B"/>
    <w:rsid w:val="00D349B2"/>
    <w:rsid w:val="00D44EDD"/>
    <w:rsid w:val="00D5523F"/>
    <w:rsid w:val="00D60562"/>
    <w:rsid w:val="00D91037"/>
    <w:rsid w:val="00DA5EA7"/>
    <w:rsid w:val="00DA6A95"/>
    <w:rsid w:val="00DB29AD"/>
    <w:rsid w:val="00DC496C"/>
    <w:rsid w:val="00DD192E"/>
    <w:rsid w:val="00DE4A10"/>
    <w:rsid w:val="00DE715C"/>
    <w:rsid w:val="00DF2C67"/>
    <w:rsid w:val="00DF5A4F"/>
    <w:rsid w:val="00E02CDC"/>
    <w:rsid w:val="00E2455A"/>
    <w:rsid w:val="00E37A67"/>
    <w:rsid w:val="00E61183"/>
    <w:rsid w:val="00E61E68"/>
    <w:rsid w:val="00E77835"/>
    <w:rsid w:val="00E866D0"/>
    <w:rsid w:val="00E86754"/>
    <w:rsid w:val="00E92EE1"/>
    <w:rsid w:val="00E930B5"/>
    <w:rsid w:val="00EA296A"/>
    <w:rsid w:val="00EA5E69"/>
    <w:rsid w:val="00EC0528"/>
    <w:rsid w:val="00EC42C1"/>
    <w:rsid w:val="00EE3D1B"/>
    <w:rsid w:val="00F062ED"/>
    <w:rsid w:val="00F107F3"/>
    <w:rsid w:val="00F13410"/>
    <w:rsid w:val="00F336EA"/>
    <w:rsid w:val="00F43357"/>
    <w:rsid w:val="00F46EE8"/>
    <w:rsid w:val="00F50487"/>
    <w:rsid w:val="00F51A7F"/>
    <w:rsid w:val="00F54CC9"/>
    <w:rsid w:val="00FA492D"/>
    <w:rsid w:val="00FB723F"/>
    <w:rsid w:val="00FC210E"/>
    <w:rsid w:val="00FD16D9"/>
    <w:rsid w:val="00FD5CCA"/>
    <w:rsid w:val="00FD6B71"/>
    <w:rsid w:val="00FE063B"/>
    <w:rsid w:val="00FE0DF9"/>
    <w:rsid w:val="00FE3273"/>
    <w:rsid w:val="00FF63E7"/>
    <w:rsid w:val="00FF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A0C"/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  <w:style w:type="paragraph" w:customStyle="1" w:styleId="ConsPlusNormal">
    <w:name w:val="ConsPlusNormal"/>
    <w:rsid w:val="006558E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7311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8</cp:revision>
  <dcterms:created xsi:type="dcterms:W3CDTF">2014-10-31T14:11:00Z</dcterms:created>
  <dcterms:modified xsi:type="dcterms:W3CDTF">2014-11-05T16:32:00Z</dcterms:modified>
</cp:coreProperties>
</file>